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7E7FF" w14:textId="36BC981C" w:rsidR="00207289" w:rsidRDefault="00207289" w:rsidP="00207289">
      <w:pPr>
        <w:spacing w:before="100" w:beforeAutospacing="1" w:after="100" w:afterAutospacing="1"/>
        <w:rPr>
          <w:rFonts w:ascii="Arial" w:eastAsia="Times New Roman" w:hAnsi="Arial" w:cs="Arial"/>
          <w:b/>
          <w:bCs/>
          <w:kern w:val="0"/>
          <w:sz w:val="28"/>
          <w:szCs w:val="28"/>
          <w:lang w:eastAsia="en-GB"/>
          <w14:ligatures w14:val="none"/>
        </w:rPr>
      </w:pPr>
      <w:r>
        <w:rPr>
          <w:noProof/>
        </w:rPr>
        <mc:AlternateContent>
          <mc:Choice Requires="wps">
            <w:drawing>
              <wp:anchor distT="0" distB="0" distL="114300" distR="114300" simplePos="0" relativeHeight="251659264" behindDoc="0" locked="0" layoutInCell="1" allowOverlap="1" wp14:anchorId="6A7801C6" wp14:editId="61E105E7">
                <wp:simplePos x="0" y="0"/>
                <wp:positionH relativeFrom="column">
                  <wp:posOffset>-7620</wp:posOffset>
                </wp:positionH>
                <wp:positionV relativeFrom="paragraph">
                  <wp:posOffset>-731520</wp:posOffset>
                </wp:positionV>
                <wp:extent cx="5989320" cy="449580"/>
                <wp:effectExtent l="0" t="0" r="0" b="7620"/>
                <wp:wrapNone/>
                <wp:docPr id="1602065849" name="Text Box 1"/>
                <wp:cNvGraphicFramePr/>
                <a:graphic xmlns:a="http://schemas.openxmlformats.org/drawingml/2006/main">
                  <a:graphicData uri="http://schemas.microsoft.com/office/word/2010/wordprocessingShape">
                    <wps:wsp>
                      <wps:cNvSpPr txBox="1"/>
                      <wps:spPr>
                        <a:xfrm>
                          <a:off x="0" y="0"/>
                          <a:ext cx="5989320" cy="449580"/>
                        </a:xfrm>
                        <a:prstGeom prst="rect">
                          <a:avLst/>
                        </a:prstGeom>
                        <a:solidFill>
                          <a:schemeClr val="lt1"/>
                        </a:solidFill>
                        <a:ln w="6350">
                          <a:noFill/>
                        </a:ln>
                      </wps:spPr>
                      <wps:txbx>
                        <w:txbxContent>
                          <w:p w14:paraId="66E1D972" w14:textId="74087193" w:rsidR="00207289" w:rsidRPr="00207289" w:rsidRDefault="00207289" w:rsidP="00207289">
                            <w:pPr>
                              <w:spacing w:before="100" w:beforeAutospacing="1" w:after="100" w:afterAutospacing="1"/>
                              <w:jc w:val="center"/>
                              <w:rPr>
                                <w:rFonts w:ascii="Arial" w:eastAsia="Times New Roman" w:hAnsi="Arial" w:cs="Arial"/>
                                <w:b/>
                                <w:bCs/>
                                <w:kern w:val="0"/>
                                <w:sz w:val="36"/>
                                <w:szCs w:val="36"/>
                                <w:lang w:eastAsia="en-GB"/>
                                <w14:ligatures w14:val="none"/>
                              </w:rPr>
                            </w:pPr>
                            <w:r w:rsidRPr="00207289">
                              <w:rPr>
                                <w:rFonts w:ascii="Arial" w:eastAsia="Times New Roman" w:hAnsi="Arial" w:cs="Arial"/>
                                <w:b/>
                                <w:bCs/>
                                <w:kern w:val="0"/>
                                <w:sz w:val="36"/>
                                <w:szCs w:val="36"/>
                                <w:lang w:eastAsia="en-GB"/>
                                <w14:ligatures w14:val="none"/>
                              </w:rPr>
                              <w:t>Perimenopause and Menopause</w:t>
                            </w:r>
                            <w:r w:rsidRPr="00207289">
                              <w:rPr>
                                <w:rFonts w:ascii="Arial" w:eastAsia="Times New Roman" w:hAnsi="Arial" w:cs="Arial"/>
                                <w:b/>
                                <w:bCs/>
                                <w:kern w:val="0"/>
                                <w:sz w:val="36"/>
                                <w:szCs w:val="36"/>
                                <w:lang w:eastAsia="en-GB"/>
                                <w14:ligatures w14:val="none"/>
                              </w:rPr>
                              <w:t xml:space="preserve"> Course</w:t>
                            </w:r>
                            <w:r w:rsidR="00C16129">
                              <w:rPr>
                                <w:rFonts w:ascii="Arial" w:eastAsia="Times New Roman" w:hAnsi="Arial" w:cs="Arial"/>
                                <w:b/>
                                <w:bCs/>
                                <w:kern w:val="0"/>
                                <w:sz w:val="36"/>
                                <w:szCs w:val="36"/>
                                <w:lang w:eastAsia="en-GB"/>
                                <w14:ligatures w14:val="none"/>
                              </w:rPr>
                              <w:t xml:space="preserve"> 2026 &amp; 2027</w:t>
                            </w:r>
                          </w:p>
                          <w:p w14:paraId="55C45792" w14:textId="77777777" w:rsidR="00207289" w:rsidRPr="00207289" w:rsidRDefault="00207289" w:rsidP="00207289">
                            <w:pPr>
                              <w:spacing w:before="100" w:beforeAutospacing="1" w:after="100" w:afterAutospacing="1"/>
                              <w:rPr>
                                <w:rFonts w:ascii="Arial" w:eastAsia="Times New Roman" w:hAnsi="Arial" w:cs="Arial"/>
                                <w:kern w:val="0"/>
                                <w:sz w:val="28"/>
                                <w:szCs w:val="28"/>
                                <w:lang w:eastAsia="en-GB"/>
                                <w14:ligatures w14:val="none"/>
                              </w:rPr>
                            </w:pPr>
                          </w:p>
                          <w:p w14:paraId="68B790B1" w14:textId="77777777" w:rsidR="00207289" w:rsidRDefault="002072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7801C6" id="_x0000_t202" coordsize="21600,21600" o:spt="202" path="m,l,21600r21600,l21600,xe">
                <v:stroke joinstyle="miter"/>
                <v:path gradientshapeok="t" o:connecttype="rect"/>
              </v:shapetype>
              <v:shape id="Text Box 1" o:spid="_x0000_s1026" type="#_x0000_t202" style="position:absolute;margin-left:-.6pt;margin-top:-57.6pt;width:471.6pt;height:3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" fillcolor="white [3201]" stroked="f" strokeweight=".5pt">
                <v:textbox>
                  <w:txbxContent>
                    <w:p w14:paraId="66E1D972" w14:textId="74087193" w:rsidR="00207289" w:rsidRPr="00207289" w:rsidRDefault="00207289" w:rsidP="00207289">
                      <w:pPr>
                        <w:spacing w:before="100" w:beforeAutospacing="1" w:after="100" w:afterAutospacing="1"/>
                        <w:jc w:val="center"/>
                        <w:rPr>
                          <w:rFonts w:ascii="Arial" w:eastAsia="Times New Roman" w:hAnsi="Arial" w:cs="Arial"/>
                          <w:b/>
                          <w:bCs/>
                          <w:kern w:val="0"/>
                          <w:sz w:val="36"/>
                          <w:szCs w:val="36"/>
                          <w:lang w:eastAsia="en-GB"/>
                          <w14:ligatures w14:val="none"/>
                        </w:rPr>
                      </w:pPr>
                      <w:r w:rsidRPr="00207289">
                        <w:rPr>
                          <w:rFonts w:ascii="Arial" w:eastAsia="Times New Roman" w:hAnsi="Arial" w:cs="Arial"/>
                          <w:b/>
                          <w:bCs/>
                          <w:kern w:val="0"/>
                          <w:sz w:val="36"/>
                          <w:szCs w:val="36"/>
                          <w:lang w:eastAsia="en-GB"/>
                          <w14:ligatures w14:val="none"/>
                        </w:rPr>
                        <w:t>Perimenopause and Menopause</w:t>
                      </w:r>
                      <w:r w:rsidRPr="00207289">
                        <w:rPr>
                          <w:rFonts w:ascii="Arial" w:eastAsia="Times New Roman" w:hAnsi="Arial" w:cs="Arial"/>
                          <w:b/>
                          <w:bCs/>
                          <w:kern w:val="0"/>
                          <w:sz w:val="36"/>
                          <w:szCs w:val="36"/>
                          <w:lang w:eastAsia="en-GB"/>
                          <w14:ligatures w14:val="none"/>
                        </w:rPr>
                        <w:t xml:space="preserve"> Course</w:t>
                      </w:r>
                      <w:r w:rsidR="00C16129">
                        <w:rPr>
                          <w:rFonts w:ascii="Arial" w:eastAsia="Times New Roman" w:hAnsi="Arial" w:cs="Arial"/>
                          <w:b/>
                          <w:bCs/>
                          <w:kern w:val="0"/>
                          <w:sz w:val="36"/>
                          <w:szCs w:val="36"/>
                          <w:lang w:eastAsia="en-GB"/>
                          <w14:ligatures w14:val="none"/>
                        </w:rPr>
                        <w:t xml:space="preserve"> 2026 &amp; 2027</w:t>
                      </w:r>
                    </w:p>
                    <w:p w14:paraId="55C45792" w14:textId="77777777" w:rsidR="00207289" w:rsidRPr="00207289" w:rsidRDefault="00207289" w:rsidP="00207289">
                      <w:pPr>
                        <w:spacing w:before="100" w:beforeAutospacing="1" w:after="100" w:afterAutospacing="1"/>
                        <w:rPr>
                          <w:rFonts w:ascii="Arial" w:eastAsia="Times New Roman" w:hAnsi="Arial" w:cs="Arial"/>
                          <w:kern w:val="0"/>
                          <w:sz w:val="28"/>
                          <w:szCs w:val="28"/>
                          <w:lang w:eastAsia="en-GB"/>
                          <w14:ligatures w14:val="none"/>
                        </w:rPr>
                      </w:pPr>
                    </w:p>
                    <w:p w14:paraId="68B790B1" w14:textId="77777777" w:rsidR="00207289" w:rsidRDefault="00207289"/>
                  </w:txbxContent>
                </v:textbox>
              </v:shape>
            </w:pict>
          </mc:Fallback>
        </mc:AlternateContent>
      </w:r>
      <w:r>
        <w:rPr>
          <w:rFonts w:ascii="Arial" w:eastAsia="Times New Roman" w:hAnsi="Arial" w:cs="Arial"/>
          <w:b/>
          <w:bCs/>
          <w:kern w:val="0"/>
          <w:sz w:val="28"/>
          <w:szCs w:val="28"/>
          <w:lang w:eastAsia="en-GB"/>
          <w14:ligatures w14:val="none"/>
        </w:rPr>
        <w:t xml:space="preserve">     </w:t>
      </w:r>
      <w:r w:rsidRPr="00207289">
        <w:rPr>
          <w:rFonts w:ascii="Arial" w:eastAsia="Times New Roman" w:hAnsi="Arial" w:cs="Arial"/>
          <w:b/>
          <w:bCs/>
          <w:kern w:val="0"/>
          <w:sz w:val="28"/>
          <w:szCs w:val="28"/>
          <w:lang w:eastAsia="en-GB"/>
          <w14:ligatures w14:val="none"/>
        </w:rPr>
        <w:drawing>
          <wp:inline distT="0" distB="0" distL="0" distR="0" wp14:anchorId="7D6E8A59" wp14:editId="06A0FC35">
            <wp:extent cx="1394460" cy="1347470"/>
            <wp:effectExtent l="0" t="0" r="0" b="5080"/>
            <wp:docPr id="2063857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57141" name=""/>
                    <pic:cNvPicPr/>
                  </pic:nvPicPr>
                  <pic:blipFill>
                    <a:blip r:embed="rId5"/>
                    <a:stretch>
                      <a:fillRect/>
                    </a:stretch>
                  </pic:blipFill>
                  <pic:spPr>
                    <a:xfrm>
                      <a:off x="0" y="0"/>
                      <a:ext cx="1404415" cy="1357090"/>
                    </a:xfrm>
                    <a:prstGeom prst="rect">
                      <a:avLst/>
                    </a:prstGeom>
                  </pic:spPr>
                </pic:pic>
              </a:graphicData>
            </a:graphic>
          </wp:inline>
        </w:drawing>
      </w:r>
      <w:r>
        <w:rPr>
          <w:rFonts w:ascii="Arial" w:eastAsia="Times New Roman" w:hAnsi="Arial" w:cs="Arial"/>
          <w:b/>
          <w:bCs/>
          <w:kern w:val="0"/>
          <w:sz w:val="28"/>
          <w:szCs w:val="28"/>
          <w:lang w:eastAsia="en-GB"/>
          <w14:ligatures w14:val="none"/>
        </w:rPr>
        <w:t xml:space="preserve">  </w:t>
      </w:r>
      <w:r>
        <w:rPr>
          <w:rFonts w:ascii="Arial" w:eastAsia="Times New Roman" w:hAnsi="Arial" w:cs="Arial"/>
          <w:b/>
          <w:bCs/>
          <w:noProof/>
          <w:kern w:val="0"/>
          <w:sz w:val="28"/>
          <w:szCs w:val="28"/>
          <w:lang w:eastAsia="en-GB"/>
        </w:rPr>
        <w:t xml:space="preserve">     </w:t>
      </w:r>
      <w:r>
        <w:rPr>
          <w:rFonts w:ascii="Arial" w:eastAsia="Times New Roman" w:hAnsi="Arial" w:cs="Arial"/>
          <w:b/>
          <w:bCs/>
          <w:noProof/>
          <w:kern w:val="0"/>
          <w:sz w:val="28"/>
          <w:szCs w:val="28"/>
          <w:lang w:eastAsia="en-GB"/>
        </w:rPr>
        <w:drawing>
          <wp:inline distT="0" distB="0" distL="0" distR="0" wp14:anchorId="43B334CD" wp14:editId="01B9120C">
            <wp:extent cx="1790700" cy="1089379"/>
            <wp:effectExtent l="0" t="0" r="0" b="0"/>
            <wp:docPr id="142837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7280" name="Picture 14283728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5997" cy="1098685"/>
                    </a:xfrm>
                    <a:prstGeom prst="rect">
                      <a:avLst/>
                    </a:prstGeom>
                  </pic:spPr>
                </pic:pic>
              </a:graphicData>
            </a:graphic>
          </wp:inline>
        </w:drawing>
      </w:r>
      <w:r>
        <w:rPr>
          <w:rFonts w:ascii="Arial" w:eastAsia="Times New Roman" w:hAnsi="Arial" w:cs="Arial"/>
          <w:b/>
          <w:bCs/>
          <w:kern w:val="0"/>
          <w:sz w:val="28"/>
          <w:szCs w:val="28"/>
          <w:lang w:eastAsia="en-GB"/>
          <w14:ligatures w14:val="none"/>
        </w:rPr>
        <w:t xml:space="preserve">              </w:t>
      </w:r>
      <w:r>
        <w:rPr>
          <w:noProof/>
        </w:rPr>
        <w:drawing>
          <wp:inline distT="0" distB="0" distL="0" distR="0" wp14:anchorId="353E453C" wp14:editId="4FAED89E">
            <wp:extent cx="1150620" cy="10515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0620" cy="1051560"/>
                    </a:xfrm>
                    <a:prstGeom prst="rect">
                      <a:avLst/>
                    </a:prstGeom>
                    <a:noFill/>
                    <a:ln>
                      <a:noFill/>
                    </a:ln>
                  </pic:spPr>
                </pic:pic>
              </a:graphicData>
            </a:graphic>
          </wp:inline>
        </w:drawing>
      </w:r>
    </w:p>
    <w:p w14:paraId="57EA2E8F" w14:textId="77777777" w:rsidR="00207289" w:rsidRDefault="00207289" w:rsidP="00207289">
      <w:pPr>
        <w:spacing w:before="100" w:beforeAutospacing="1" w:after="100" w:afterAutospacing="1"/>
        <w:rPr>
          <w:rFonts w:ascii="Arial" w:eastAsia="Times New Roman" w:hAnsi="Arial" w:cs="Arial"/>
          <w:kern w:val="0"/>
          <w:sz w:val="24"/>
          <w:szCs w:val="24"/>
          <w:lang w:eastAsia="en-GB"/>
          <w14:ligatures w14:val="none"/>
        </w:rPr>
      </w:pPr>
    </w:p>
    <w:p w14:paraId="1687F123" w14:textId="641A16D1" w:rsidR="00207289" w:rsidRPr="00207289" w:rsidRDefault="00207289" w:rsidP="00207289">
      <w:p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A two-part workshop to be held at the Recovery College </w:t>
      </w:r>
      <w:r>
        <w:rPr>
          <w:rFonts w:ascii="Arial" w:eastAsia="Times New Roman" w:hAnsi="Arial" w:cs="Arial"/>
          <w:kern w:val="0"/>
          <w:sz w:val="24"/>
          <w:szCs w:val="24"/>
          <w:lang w:eastAsia="en-GB"/>
          <w14:ligatures w14:val="none"/>
        </w:rPr>
        <w:t>ran by Talking Therapies.</w:t>
      </w:r>
    </w:p>
    <w:p w14:paraId="2575F1C3" w14:textId="77777777" w:rsidR="00207289" w:rsidRDefault="00207289" w:rsidP="00207289">
      <w:p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This workshop is aimed at getting people to talk about their experiences, their symptoms and at the same time improve knowledge and understanding of the impact this journey can have on our lives.   </w:t>
      </w:r>
    </w:p>
    <w:p w14:paraId="783A8734" w14:textId="746A1A0A" w:rsidR="00207289" w:rsidRPr="00207289" w:rsidRDefault="00207289" w:rsidP="00207289">
      <w:p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 xml:space="preserve">We explore the </w:t>
      </w:r>
      <w:proofErr w:type="gramStart"/>
      <w:r w:rsidRPr="00207289">
        <w:rPr>
          <w:rFonts w:ascii="Arial" w:eastAsia="Times New Roman" w:hAnsi="Arial" w:cs="Arial"/>
          <w:kern w:val="0"/>
          <w:sz w:val="24"/>
          <w:szCs w:val="24"/>
          <w:lang w:eastAsia="en-GB"/>
          <w14:ligatures w14:val="none"/>
        </w:rPr>
        <w:t>following:-</w:t>
      </w:r>
      <w:proofErr w:type="gramEnd"/>
    </w:p>
    <w:p w14:paraId="7861DEA2" w14:textId="77777777" w:rsidR="00207289" w:rsidRPr="00207289" w:rsidRDefault="00207289" w:rsidP="00207289">
      <w:pPr>
        <w:numPr>
          <w:ilvl w:val="0"/>
          <w:numId w:val="1"/>
        </w:num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Some guidance and advice on HRT myths and truths</w:t>
      </w:r>
    </w:p>
    <w:p w14:paraId="5DA6D9B9" w14:textId="77777777" w:rsidR="00207289" w:rsidRPr="00207289" w:rsidRDefault="00207289" w:rsidP="00207289">
      <w:pPr>
        <w:numPr>
          <w:ilvl w:val="0"/>
          <w:numId w:val="1"/>
        </w:num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Stages of the menopause</w:t>
      </w:r>
    </w:p>
    <w:p w14:paraId="64FB6532" w14:textId="77777777" w:rsidR="00207289" w:rsidRPr="00207289" w:rsidRDefault="00207289" w:rsidP="00207289">
      <w:pPr>
        <w:numPr>
          <w:ilvl w:val="0"/>
          <w:numId w:val="1"/>
        </w:num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How to pinpoint bothersome symptoms in relation to frequency and distress and what to do about them</w:t>
      </w:r>
    </w:p>
    <w:p w14:paraId="1B662AF3" w14:textId="77777777" w:rsidR="00207289" w:rsidRPr="00207289" w:rsidRDefault="00207289" w:rsidP="00207289">
      <w:pPr>
        <w:numPr>
          <w:ilvl w:val="0"/>
          <w:numId w:val="1"/>
        </w:num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Pelvic floor health</w:t>
      </w:r>
    </w:p>
    <w:p w14:paraId="398A6274" w14:textId="77777777" w:rsidR="00207289" w:rsidRPr="00207289" w:rsidRDefault="00207289" w:rsidP="00207289">
      <w:pPr>
        <w:numPr>
          <w:ilvl w:val="0"/>
          <w:numId w:val="1"/>
        </w:num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Menopause at work</w:t>
      </w:r>
    </w:p>
    <w:p w14:paraId="0CEFBC22" w14:textId="77777777" w:rsidR="00207289" w:rsidRPr="00207289" w:rsidRDefault="00207289" w:rsidP="00207289">
      <w:pPr>
        <w:numPr>
          <w:ilvl w:val="0"/>
          <w:numId w:val="1"/>
        </w:num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What to expect at the doctors and where further medical support can be found</w:t>
      </w:r>
    </w:p>
    <w:p w14:paraId="64111C79" w14:textId="77777777" w:rsidR="00207289" w:rsidRPr="00207289" w:rsidRDefault="00207289" w:rsidP="00207289">
      <w:pPr>
        <w:numPr>
          <w:ilvl w:val="0"/>
          <w:numId w:val="1"/>
        </w:num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Introduction of CBT Cognitive Behavioural Therapeutic interventions to help support you with managing symptoms, challenging thoughts and behaviours</w:t>
      </w:r>
    </w:p>
    <w:p w14:paraId="7F7E29AA" w14:textId="77777777" w:rsidR="00207289" w:rsidRPr="00207289" w:rsidRDefault="00207289" w:rsidP="00207289">
      <w:pPr>
        <w:numPr>
          <w:ilvl w:val="0"/>
          <w:numId w:val="1"/>
        </w:num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Opportunity to share hints and tips, Apps and books.</w:t>
      </w:r>
    </w:p>
    <w:p w14:paraId="26116B8D" w14:textId="77777777" w:rsidR="00207289" w:rsidRPr="00207289" w:rsidRDefault="00207289" w:rsidP="00207289">
      <w:pPr>
        <w:numPr>
          <w:ilvl w:val="0"/>
          <w:numId w:val="1"/>
        </w:num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Information for partners/carers/families of living with the menopause</w:t>
      </w:r>
    </w:p>
    <w:p w14:paraId="0557BF64" w14:textId="77777777" w:rsidR="00207289" w:rsidRPr="00207289" w:rsidRDefault="00207289" w:rsidP="00207289">
      <w:p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We know that everyone is different but all of us together can make a difference to our lives and the challenges of living with the menopause.</w:t>
      </w:r>
    </w:p>
    <w:p w14:paraId="12561787" w14:textId="77777777" w:rsidR="00207289" w:rsidRDefault="00207289" w:rsidP="00207289">
      <w:pPr>
        <w:spacing w:before="100" w:beforeAutospacing="1" w:after="100" w:afterAutospacing="1"/>
        <w:rPr>
          <w:rFonts w:ascii="Arial" w:eastAsia="Times New Roman" w:hAnsi="Arial" w:cs="Arial"/>
          <w:kern w:val="0"/>
          <w:sz w:val="24"/>
          <w:szCs w:val="24"/>
          <w:lang w:eastAsia="en-GB"/>
          <w14:ligatures w14:val="none"/>
        </w:rPr>
      </w:pPr>
      <w:r w:rsidRPr="00207289">
        <w:rPr>
          <w:rFonts w:ascii="Arial" w:eastAsia="Times New Roman" w:hAnsi="Arial" w:cs="Arial"/>
          <w:kern w:val="0"/>
          <w:sz w:val="24"/>
          <w:szCs w:val="24"/>
          <w:lang w:eastAsia="en-GB"/>
          <w14:ligatures w14:val="none"/>
        </w:rPr>
        <w:t>Ran by NHS Barnsley Talking Therapies 01226 644900 at Barnsley Recovery &amp; Wellbeing College </w:t>
      </w:r>
      <w:hyperlink r:id="rId8" w:history="1">
        <w:r w:rsidRPr="00207289">
          <w:rPr>
            <w:rFonts w:ascii="Arial" w:eastAsia="Times New Roman" w:hAnsi="Arial" w:cs="Arial"/>
            <w:color w:val="0000FF"/>
            <w:kern w:val="0"/>
            <w:sz w:val="24"/>
            <w:szCs w:val="24"/>
            <w:u w:val="single"/>
            <w:lang w:eastAsia="en-GB"/>
            <w14:ligatures w14:val="none"/>
          </w:rPr>
          <w:t>www.barnsleyrecoverycollege.nhs.uk</w:t>
        </w:r>
      </w:hyperlink>
      <w:r w:rsidRPr="00207289">
        <w:rPr>
          <w:rFonts w:ascii="Arial" w:eastAsia="Times New Roman" w:hAnsi="Arial" w:cs="Arial"/>
          <w:kern w:val="0"/>
          <w:sz w:val="24"/>
          <w:szCs w:val="24"/>
          <w:lang w:eastAsia="en-GB"/>
          <w14:ligatures w14:val="none"/>
        </w:rPr>
        <w:t xml:space="preserve"> 01226 730433</w:t>
      </w:r>
    </w:p>
    <w:tbl>
      <w:tblPr>
        <w:tblStyle w:val="TableGrid"/>
        <w:tblW w:w="9351" w:type="dxa"/>
        <w:tblLayout w:type="fixed"/>
        <w:tblLook w:val="04A0" w:firstRow="1" w:lastRow="0" w:firstColumn="1" w:lastColumn="0" w:noHBand="0" w:noVBand="1"/>
      </w:tblPr>
      <w:tblGrid>
        <w:gridCol w:w="3681"/>
        <w:gridCol w:w="3402"/>
        <w:gridCol w:w="2268"/>
      </w:tblGrid>
      <w:tr w:rsidR="00207289" w:rsidRPr="00F50E8D" w14:paraId="03FEC321" w14:textId="77777777" w:rsidTr="00207289">
        <w:tc>
          <w:tcPr>
            <w:tcW w:w="3681" w:type="dxa"/>
          </w:tcPr>
          <w:p w14:paraId="555AE62E" w14:textId="4EF53338" w:rsidR="00207289" w:rsidRPr="00F50E8D" w:rsidRDefault="00207289" w:rsidP="00207289">
            <w:pPr>
              <w:spacing w:before="120" w:after="120"/>
              <w:rPr>
                <w:rFonts w:ascii="Arial" w:hAnsi="Arial" w:cs="Arial"/>
                <w:sz w:val="24"/>
                <w:szCs w:val="24"/>
              </w:rPr>
            </w:pPr>
            <w:r>
              <w:rPr>
                <w:rFonts w:ascii="Arial" w:hAnsi="Arial" w:cs="Arial"/>
                <w:sz w:val="24"/>
                <w:szCs w:val="24"/>
              </w:rPr>
              <w:t xml:space="preserve">Wednesday at Barnsley Recovery College </w:t>
            </w:r>
          </w:p>
        </w:tc>
        <w:tc>
          <w:tcPr>
            <w:tcW w:w="3402" w:type="dxa"/>
          </w:tcPr>
          <w:p w14:paraId="1B3D67D4" w14:textId="28EF9017" w:rsidR="00207289" w:rsidRPr="00F50E8D" w:rsidRDefault="00207289" w:rsidP="00207289">
            <w:pPr>
              <w:spacing w:before="120" w:after="120"/>
              <w:rPr>
                <w:rFonts w:ascii="Arial" w:hAnsi="Arial" w:cs="Arial"/>
                <w:sz w:val="24"/>
                <w:szCs w:val="24"/>
              </w:rPr>
            </w:pPr>
            <w:r>
              <w:rPr>
                <w:rFonts w:ascii="Arial" w:hAnsi="Arial" w:cs="Arial"/>
                <w:sz w:val="24"/>
                <w:szCs w:val="24"/>
              </w:rPr>
              <w:t>14</w:t>
            </w:r>
            <w:r w:rsidRPr="00207289">
              <w:rPr>
                <w:rFonts w:ascii="Arial" w:hAnsi="Arial" w:cs="Arial"/>
                <w:sz w:val="24"/>
                <w:szCs w:val="24"/>
                <w:vertAlign w:val="superscript"/>
              </w:rPr>
              <w:t>th</w:t>
            </w:r>
            <w:r>
              <w:rPr>
                <w:rFonts w:ascii="Arial" w:hAnsi="Arial" w:cs="Arial"/>
                <w:sz w:val="24"/>
                <w:szCs w:val="24"/>
              </w:rPr>
              <w:t xml:space="preserve"> &amp; 21</w:t>
            </w:r>
            <w:r w:rsidRPr="00207289">
              <w:rPr>
                <w:rFonts w:ascii="Arial" w:hAnsi="Arial" w:cs="Arial"/>
                <w:sz w:val="24"/>
                <w:szCs w:val="24"/>
                <w:vertAlign w:val="superscript"/>
              </w:rPr>
              <w:t>st</w:t>
            </w:r>
            <w:r>
              <w:rPr>
                <w:rFonts w:ascii="Arial" w:hAnsi="Arial" w:cs="Arial"/>
                <w:sz w:val="24"/>
                <w:szCs w:val="24"/>
              </w:rPr>
              <w:t xml:space="preserve"> October 2026</w:t>
            </w:r>
          </w:p>
        </w:tc>
        <w:tc>
          <w:tcPr>
            <w:tcW w:w="2268" w:type="dxa"/>
          </w:tcPr>
          <w:p w14:paraId="1DC4DFD3" w14:textId="0FBB025C" w:rsidR="00207289" w:rsidRPr="00F50E8D" w:rsidRDefault="00207289" w:rsidP="00207289">
            <w:pPr>
              <w:spacing w:before="120" w:after="120"/>
              <w:rPr>
                <w:rFonts w:ascii="Arial" w:hAnsi="Arial" w:cs="Arial"/>
                <w:sz w:val="24"/>
                <w:szCs w:val="24"/>
              </w:rPr>
            </w:pPr>
            <w:r>
              <w:rPr>
                <w:rFonts w:ascii="Arial" w:hAnsi="Arial" w:cs="Arial"/>
                <w:sz w:val="24"/>
                <w:szCs w:val="24"/>
              </w:rPr>
              <w:t>10am-12</w:t>
            </w:r>
          </w:p>
        </w:tc>
      </w:tr>
      <w:tr w:rsidR="00207289" w:rsidRPr="00F50E8D" w14:paraId="634C09BC" w14:textId="77777777" w:rsidTr="00207289">
        <w:tc>
          <w:tcPr>
            <w:tcW w:w="3681" w:type="dxa"/>
          </w:tcPr>
          <w:p w14:paraId="122E1C83" w14:textId="02C61A0F" w:rsidR="00207289" w:rsidRDefault="00207289" w:rsidP="00207289">
            <w:pPr>
              <w:spacing w:before="120" w:after="120"/>
              <w:rPr>
                <w:rFonts w:ascii="Arial" w:hAnsi="Arial" w:cs="Arial"/>
                <w:sz w:val="24"/>
                <w:szCs w:val="24"/>
              </w:rPr>
            </w:pPr>
            <w:r>
              <w:rPr>
                <w:rFonts w:ascii="Arial" w:hAnsi="Arial" w:cs="Arial"/>
                <w:sz w:val="24"/>
                <w:szCs w:val="24"/>
              </w:rPr>
              <w:t>Wednesday at Barnsley Recovery College</w:t>
            </w:r>
          </w:p>
        </w:tc>
        <w:tc>
          <w:tcPr>
            <w:tcW w:w="3402" w:type="dxa"/>
          </w:tcPr>
          <w:p w14:paraId="0E089B72" w14:textId="62E954B5" w:rsidR="00207289" w:rsidRDefault="00207289" w:rsidP="00207289">
            <w:pPr>
              <w:spacing w:before="120" w:after="120"/>
              <w:rPr>
                <w:rFonts w:ascii="Arial" w:hAnsi="Arial" w:cs="Arial"/>
                <w:sz w:val="24"/>
                <w:szCs w:val="24"/>
              </w:rPr>
            </w:pPr>
            <w:r>
              <w:rPr>
                <w:rFonts w:ascii="Arial" w:hAnsi="Arial" w:cs="Arial"/>
                <w:sz w:val="24"/>
                <w:szCs w:val="24"/>
              </w:rPr>
              <w:t>3</w:t>
            </w:r>
            <w:r w:rsidRPr="00207289">
              <w:rPr>
                <w:rFonts w:ascii="Arial" w:hAnsi="Arial" w:cs="Arial"/>
                <w:sz w:val="24"/>
                <w:szCs w:val="24"/>
                <w:vertAlign w:val="superscript"/>
              </w:rPr>
              <w:t>rd</w:t>
            </w:r>
            <w:r>
              <w:rPr>
                <w:rFonts w:ascii="Arial" w:hAnsi="Arial" w:cs="Arial"/>
                <w:sz w:val="24"/>
                <w:szCs w:val="24"/>
              </w:rPr>
              <w:t xml:space="preserve"> &amp; 10</w:t>
            </w:r>
            <w:r w:rsidRPr="00207289">
              <w:rPr>
                <w:rFonts w:ascii="Arial" w:hAnsi="Arial" w:cs="Arial"/>
                <w:sz w:val="24"/>
                <w:szCs w:val="24"/>
                <w:vertAlign w:val="superscript"/>
              </w:rPr>
              <w:t>th</w:t>
            </w:r>
            <w:r>
              <w:rPr>
                <w:rFonts w:ascii="Arial" w:hAnsi="Arial" w:cs="Arial"/>
                <w:sz w:val="24"/>
                <w:szCs w:val="24"/>
              </w:rPr>
              <w:t xml:space="preserve"> February 2027</w:t>
            </w:r>
          </w:p>
        </w:tc>
        <w:tc>
          <w:tcPr>
            <w:tcW w:w="2268" w:type="dxa"/>
          </w:tcPr>
          <w:p w14:paraId="7B400D52" w14:textId="73B8FE9D" w:rsidR="00207289" w:rsidRDefault="00207289" w:rsidP="00207289">
            <w:pPr>
              <w:spacing w:before="120" w:after="120"/>
              <w:rPr>
                <w:rFonts w:ascii="Arial" w:hAnsi="Arial" w:cs="Arial"/>
                <w:sz w:val="24"/>
                <w:szCs w:val="24"/>
              </w:rPr>
            </w:pPr>
            <w:r>
              <w:rPr>
                <w:rFonts w:ascii="Arial" w:hAnsi="Arial" w:cs="Arial"/>
                <w:sz w:val="24"/>
                <w:szCs w:val="24"/>
              </w:rPr>
              <w:t>10am-12</w:t>
            </w:r>
          </w:p>
        </w:tc>
      </w:tr>
    </w:tbl>
    <w:p w14:paraId="1DE5FF4A" w14:textId="77777777" w:rsidR="00207289" w:rsidRDefault="00207289" w:rsidP="00207289">
      <w:pPr>
        <w:spacing w:before="100" w:beforeAutospacing="1" w:after="100" w:afterAutospacing="1"/>
        <w:rPr>
          <w:rFonts w:ascii="Arial" w:eastAsia="Times New Roman" w:hAnsi="Arial" w:cs="Arial"/>
          <w:kern w:val="0"/>
          <w:sz w:val="20"/>
          <w:szCs w:val="20"/>
          <w:lang w:eastAsia="en-GB"/>
          <w14:ligatures w14:val="none"/>
        </w:rPr>
      </w:pPr>
    </w:p>
    <w:p w14:paraId="681E4665" w14:textId="4E834B21" w:rsidR="00207289" w:rsidRPr="00207289" w:rsidRDefault="00207289" w:rsidP="00207289">
      <w:pPr>
        <w:spacing w:before="100" w:beforeAutospacing="1" w:after="100" w:afterAutospacing="1"/>
        <w:rPr>
          <w:rFonts w:ascii="Arial" w:eastAsia="Times New Roman" w:hAnsi="Arial" w:cs="Arial"/>
          <w:kern w:val="0"/>
          <w:sz w:val="20"/>
          <w:szCs w:val="20"/>
          <w:lang w:eastAsia="en-GB"/>
          <w14:ligatures w14:val="none"/>
        </w:rPr>
      </w:pPr>
      <w:r w:rsidRPr="00207289">
        <w:rPr>
          <w:rFonts w:ascii="Arial" w:eastAsia="Times New Roman" w:hAnsi="Arial" w:cs="Arial"/>
          <w:kern w:val="0"/>
          <w:sz w:val="20"/>
          <w:szCs w:val="20"/>
          <w:lang w:eastAsia="en-GB"/>
          <w14:ligatures w14:val="none"/>
        </w:rPr>
        <w:t>Disclaimer</w:t>
      </w:r>
      <w:r>
        <w:rPr>
          <w:rFonts w:ascii="Arial" w:eastAsia="Times New Roman" w:hAnsi="Arial" w:cs="Arial"/>
          <w:kern w:val="0"/>
          <w:sz w:val="20"/>
          <w:szCs w:val="20"/>
          <w:lang w:eastAsia="en-GB"/>
          <w14:ligatures w14:val="none"/>
        </w:rPr>
        <w:t xml:space="preserve">: </w:t>
      </w:r>
      <w:r w:rsidRPr="00207289">
        <w:rPr>
          <w:rFonts w:ascii="Arial" w:eastAsia="Times New Roman" w:hAnsi="Arial" w:cs="Arial"/>
          <w:kern w:val="0"/>
          <w:sz w:val="20"/>
          <w:szCs w:val="20"/>
          <w:lang w:eastAsia="en-GB"/>
          <w14:ligatures w14:val="none"/>
        </w:rPr>
        <w:t xml:space="preserve">The workshop has been designed by Senior Psychological Wellbeing Practitioners from Barnsley Talking Therapies Team it is not a replacement for medical advice/intervention.  If you have any medical queries about the menopause or </w:t>
      </w:r>
      <w:proofErr w:type="gramStart"/>
      <w:r w:rsidRPr="00207289">
        <w:rPr>
          <w:rFonts w:ascii="Arial" w:eastAsia="Times New Roman" w:hAnsi="Arial" w:cs="Arial"/>
          <w:kern w:val="0"/>
          <w:sz w:val="20"/>
          <w:szCs w:val="20"/>
          <w:lang w:eastAsia="en-GB"/>
          <w14:ligatures w14:val="none"/>
        </w:rPr>
        <w:t>medication</w:t>
      </w:r>
      <w:proofErr w:type="gramEnd"/>
      <w:r w:rsidRPr="00207289">
        <w:rPr>
          <w:rFonts w:ascii="Arial" w:eastAsia="Times New Roman" w:hAnsi="Arial" w:cs="Arial"/>
          <w:kern w:val="0"/>
          <w:sz w:val="20"/>
          <w:szCs w:val="20"/>
          <w:lang w:eastAsia="en-GB"/>
          <w14:ligatures w14:val="none"/>
        </w:rPr>
        <w:t xml:space="preserve"> please see your GP/nurse prescriber/menopause specialist for further guidance.</w:t>
      </w:r>
    </w:p>
    <w:sectPr w:rsidR="00207289" w:rsidRPr="00207289" w:rsidSect="00207289">
      <w:pgSz w:w="11906" w:h="16838"/>
      <w:pgMar w:top="1758"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20225"/>
    <w:multiLevelType w:val="multilevel"/>
    <w:tmpl w:val="E0F8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31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289"/>
    <w:rsid w:val="00207289"/>
    <w:rsid w:val="005260F3"/>
    <w:rsid w:val="005874E0"/>
    <w:rsid w:val="00595A26"/>
    <w:rsid w:val="00945386"/>
    <w:rsid w:val="00A22ACC"/>
    <w:rsid w:val="00C16129"/>
    <w:rsid w:val="00C72E29"/>
    <w:rsid w:val="00CB6B9A"/>
    <w:rsid w:val="00EF3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193D1"/>
  <w15:chartTrackingRefBased/>
  <w15:docId w15:val="{92999F92-6C74-44D8-82EC-2654E4253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2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2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2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2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2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2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2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2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2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2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2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2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289"/>
    <w:rPr>
      <w:rFonts w:eastAsiaTheme="majorEastAsia" w:cstheme="majorBidi"/>
      <w:color w:val="272727" w:themeColor="text1" w:themeTint="D8"/>
    </w:rPr>
  </w:style>
  <w:style w:type="paragraph" w:styleId="Title">
    <w:name w:val="Title"/>
    <w:basedOn w:val="Normal"/>
    <w:next w:val="Normal"/>
    <w:link w:val="TitleChar"/>
    <w:uiPriority w:val="10"/>
    <w:qFormat/>
    <w:rsid w:val="002072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2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2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289"/>
    <w:rPr>
      <w:i/>
      <w:iCs/>
      <w:color w:val="404040" w:themeColor="text1" w:themeTint="BF"/>
    </w:rPr>
  </w:style>
  <w:style w:type="paragraph" w:styleId="ListParagraph">
    <w:name w:val="List Paragraph"/>
    <w:basedOn w:val="Normal"/>
    <w:uiPriority w:val="34"/>
    <w:qFormat/>
    <w:rsid w:val="00207289"/>
    <w:pPr>
      <w:ind w:left="720"/>
      <w:contextualSpacing/>
    </w:pPr>
  </w:style>
  <w:style w:type="character" w:styleId="IntenseEmphasis">
    <w:name w:val="Intense Emphasis"/>
    <w:basedOn w:val="DefaultParagraphFont"/>
    <w:uiPriority w:val="21"/>
    <w:qFormat/>
    <w:rsid w:val="00207289"/>
    <w:rPr>
      <w:i/>
      <w:iCs/>
      <w:color w:val="0F4761" w:themeColor="accent1" w:themeShade="BF"/>
    </w:rPr>
  </w:style>
  <w:style w:type="paragraph" w:styleId="IntenseQuote">
    <w:name w:val="Intense Quote"/>
    <w:basedOn w:val="Normal"/>
    <w:next w:val="Normal"/>
    <w:link w:val="IntenseQuoteChar"/>
    <w:uiPriority w:val="30"/>
    <w:qFormat/>
    <w:rsid w:val="00207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289"/>
    <w:rPr>
      <w:i/>
      <w:iCs/>
      <w:color w:val="0F4761" w:themeColor="accent1" w:themeShade="BF"/>
    </w:rPr>
  </w:style>
  <w:style w:type="character" w:styleId="IntenseReference">
    <w:name w:val="Intense Reference"/>
    <w:basedOn w:val="DefaultParagraphFont"/>
    <w:uiPriority w:val="32"/>
    <w:qFormat/>
    <w:rsid w:val="00207289"/>
    <w:rPr>
      <w:b/>
      <w:bCs/>
      <w:smallCaps/>
      <w:color w:val="0F4761" w:themeColor="accent1" w:themeShade="BF"/>
      <w:spacing w:val="5"/>
    </w:rPr>
  </w:style>
  <w:style w:type="character" w:styleId="Hyperlink">
    <w:name w:val="Hyperlink"/>
    <w:basedOn w:val="DefaultParagraphFont"/>
    <w:uiPriority w:val="99"/>
    <w:semiHidden/>
    <w:unhideWhenUsed/>
    <w:rsid w:val="00207289"/>
    <w:rPr>
      <w:color w:val="0000FF"/>
      <w:u w:val="single"/>
    </w:rPr>
  </w:style>
  <w:style w:type="table" w:styleId="TableGrid">
    <w:name w:val="Table Grid"/>
    <w:basedOn w:val="TableNormal"/>
    <w:uiPriority w:val="39"/>
    <w:rsid w:val="00207289"/>
    <w:pPr>
      <w:spacing w:after="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rnsleyrecoverycollege.nhs.uk"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256</Words>
  <Characters>1460</Characters>
  <Application>Microsoft Office Word</Application>
  <DocSecurity>0</DocSecurity>
  <Lines>12</Lines>
  <Paragraphs>3</Paragraphs>
  <ScaleCrop>false</ScaleCrop>
  <Company>SWYPFT</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Pooley</dc:creator>
  <cp:keywords/>
  <dc:description/>
  <cp:lastModifiedBy>Lauren Pooley</cp:lastModifiedBy>
  <cp:revision>2</cp:revision>
  <dcterms:created xsi:type="dcterms:W3CDTF">2026-07-22T08:29:00Z</dcterms:created>
  <dcterms:modified xsi:type="dcterms:W3CDTF">2026-07-22T08:58:00Z</dcterms:modified>
</cp:coreProperties>
</file>